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65" w:rsidRPr="00286CAF" w:rsidRDefault="009E6C74" w:rsidP="00286CAF">
      <w:pPr>
        <w:pStyle w:val="Heading1"/>
        <w:ind w:firstLine="0"/>
        <w:jc w:val="right"/>
        <w:rPr>
          <w:b w:val="0"/>
          <w:sz w:val="24"/>
          <w:szCs w:val="24"/>
        </w:rPr>
      </w:pPr>
      <w:r w:rsidRPr="00286CAF">
        <w:rPr>
          <w:b w:val="0"/>
          <w:sz w:val="24"/>
          <w:szCs w:val="24"/>
        </w:rPr>
        <w:t xml:space="preserve">Приложение  </w:t>
      </w:r>
    </w:p>
    <w:p w:rsidR="00892265" w:rsidRDefault="009E6C74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Техническое задание</w:t>
      </w:r>
    </w:p>
    <w:p w:rsidR="00892265" w:rsidRDefault="009E6C74">
      <w:pPr>
        <w:jc w:val="center"/>
      </w:pPr>
      <w:r>
        <w:rPr>
          <w:sz w:val="22"/>
          <w:szCs w:val="22"/>
        </w:rPr>
        <w:t xml:space="preserve">на </w:t>
      </w:r>
      <w:r w:rsidR="0095718E">
        <w:rPr>
          <w:sz w:val="22"/>
          <w:szCs w:val="22"/>
        </w:rPr>
        <w:t>оказание услуг</w:t>
      </w:r>
      <w:r>
        <w:rPr>
          <w:sz w:val="22"/>
          <w:szCs w:val="22"/>
        </w:rPr>
        <w:t xml:space="preserve"> по огнезащитной обработке  конструкций и текстильных материалов зрительного зала (</w:t>
      </w:r>
      <w:proofErr w:type="spellStart"/>
      <w:r>
        <w:rPr>
          <w:sz w:val="22"/>
          <w:szCs w:val="22"/>
        </w:rPr>
        <w:t>малого</w:t>
      </w:r>
      <w:proofErr w:type="gramStart"/>
      <w:r>
        <w:rPr>
          <w:sz w:val="22"/>
          <w:szCs w:val="22"/>
        </w:rPr>
        <w:t>,о</w:t>
      </w:r>
      <w:proofErr w:type="gramEnd"/>
      <w:r>
        <w:rPr>
          <w:sz w:val="22"/>
          <w:szCs w:val="22"/>
        </w:rPr>
        <w:t>сновного</w:t>
      </w:r>
      <w:proofErr w:type="spellEnd"/>
      <w:r>
        <w:rPr>
          <w:sz w:val="22"/>
          <w:szCs w:val="22"/>
        </w:rPr>
        <w:t>)</w:t>
      </w:r>
    </w:p>
    <w:p w:rsidR="00892265" w:rsidRDefault="009E6C74">
      <w:pPr>
        <w:jc w:val="center"/>
      </w:pPr>
      <w:r>
        <w:rPr>
          <w:sz w:val="22"/>
          <w:szCs w:val="22"/>
        </w:rPr>
        <w:t>ОГАУК «Театр драмы»</w:t>
      </w:r>
    </w:p>
    <w:p w:rsidR="00892265" w:rsidRDefault="009E6C74">
      <w:pPr>
        <w:shd w:val="clear" w:color="auto" w:fill="FFFFFF"/>
        <w:spacing w:before="235"/>
        <w:rPr>
          <w:b/>
          <w:bCs/>
          <w:iCs/>
          <w:color w:val="000000"/>
          <w:spacing w:val="-1"/>
          <w:sz w:val="22"/>
          <w:szCs w:val="22"/>
        </w:rPr>
      </w:pPr>
      <w:r>
        <w:rPr>
          <w:b/>
          <w:bCs/>
          <w:iCs/>
          <w:color w:val="000000"/>
          <w:spacing w:val="-1"/>
          <w:sz w:val="22"/>
          <w:szCs w:val="22"/>
        </w:rPr>
        <w:t xml:space="preserve">           1. Вид </w:t>
      </w:r>
      <w:r w:rsidR="0095718E">
        <w:rPr>
          <w:b/>
          <w:bCs/>
          <w:iCs/>
          <w:color w:val="000000"/>
          <w:spacing w:val="-1"/>
          <w:sz w:val="22"/>
          <w:szCs w:val="22"/>
        </w:rPr>
        <w:t>услуги</w:t>
      </w:r>
    </w:p>
    <w:p w:rsidR="00892265" w:rsidRDefault="009E6C74">
      <w:pPr>
        <w:ind w:firstLine="567"/>
        <w:jc w:val="both"/>
      </w:pPr>
      <w:r>
        <w:rPr>
          <w:sz w:val="22"/>
          <w:szCs w:val="22"/>
        </w:rPr>
        <w:t xml:space="preserve">1.1. В соответствии с требованиями  </w:t>
      </w:r>
      <w:r>
        <w:rPr>
          <w:b/>
          <w:sz w:val="22"/>
          <w:szCs w:val="22"/>
        </w:rPr>
        <w:t xml:space="preserve">Федерального закона </w:t>
      </w:r>
      <w:r>
        <w:rPr>
          <w:b/>
          <w:sz w:val="22"/>
          <w:szCs w:val="22"/>
        </w:rPr>
        <w:t>Российской Федерации  № 123-ФЗ от 22 июля 2008 года «Технический регламент о требованиях пожарной безопасности»</w:t>
      </w:r>
      <w:r>
        <w:rPr>
          <w:sz w:val="22"/>
          <w:szCs w:val="22"/>
        </w:rPr>
        <w:t xml:space="preserve">, пункта 2.1.3. </w:t>
      </w:r>
      <w:r>
        <w:rPr>
          <w:b/>
          <w:bCs/>
          <w:sz w:val="22"/>
          <w:szCs w:val="22"/>
        </w:rPr>
        <w:t>Правил пожарной безопасности для учреждений культуры Российской Федерации ВППБ 13-01-94</w:t>
      </w:r>
      <w:r>
        <w:rPr>
          <w:sz w:val="22"/>
          <w:szCs w:val="22"/>
        </w:rPr>
        <w:t>, необходимо произвести комплекс мероприят</w:t>
      </w:r>
      <w:r>
        <w:rPr>
          <w:sz w:val="22"/>
          <w:szCs w:val="22"/>
        </w:rPr>
        <w:t>ий по огнезащитной обработке зрительного зала.</w:t>
      </w:r>
    </w:p>
    <w:p w:rsidR="00892265" w:rsidRDefault="009E6C7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1.2. Общая площадь подлежащих огнезащитной обработке покрытий:</w:t>
      </w:r>
    </w:p>
    <w:p w:rsidR="00C23F3B" w:rsidRDefault="009E6C74" w:rsidP="00C23F3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Деревянные конструкции,</w:t>
      </w:r>
      <w:r w:rsidR="00F12C5C">
        <w:rPr>
          <w:sz w:val="22"/>
          <w:szCs w:val="22"/>
        </w:rPr>
        <w:t xml:space="preserve"> </w:t>
      </w:r>
      <w:r>
        <w:rPr>
          <w:sz w:val="22"/>
          <w:szCs w:val="22"/>
        </w:rPr>
        <w:t>текстильные материалы -3025</w:t>
      </w:r>
      <w:r w:rsidR="000736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кв.м.  </w:t>
      </w:r>
    </w:p>
    <w:p w:rsidR="00C23F3B" w:rsidRPr="00C23F3B" w:rsidRDefault="00C23F3B" w:rsidP="00C23F3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Pr="00C23F3B">
        <w:rPr>
          <w:sz w:val="22"/>
          <w:szCs w:val="22"/>
        </w:rPr>
        <w:t xml:space="preserve">Срок </w:t>
      </w:r>
      <w:r w:rsidR="00B86CDE">
        <w:rPr>
          <w:sz w:val="22"/>
          <w:szCs w:val="22"/>
        </w:rPr>
        <w:t>оказания услуг</w:t>
      </w:r>
      <w:r w:rsidRPr="00C23F3B"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76624A">
        <w:rPr>
          <w:sz w:val="22"/>
          <w:szCs w:val="22"/>
        </w:rPr>
        <w:t>в течение 15 календарных дней с</w:t>
      </w:r>
      <w:r>
        <w:rPr>
          <w:sz w:val="22"/>
          <w:szCs w:val="22"/>
        </w:rPr>
        <w:t>о дня</w:t>
      </w:r>
      <w:r w:rsidRPr="0076624A">
        <w:rPr>
          <w:sz w:val="22"/>
          <w:szCs w:val="22"/>
        </w:rPr>
        <w:t xml:space="preserve"> подписания договора</w:t>
      </w:r>
      <w:r w:rsidR="00A42FD0">
        <w:rPr>
          <w:sz w:val="22"/>
          <w:szCs w:val="22"/>
        </w:rPr>
        <w:t>.</w:t>
      </w:r>
    </w:p>
    <w:p w:rsidR="00892265" w:rsidRDefault="009E6C74">
      <w:pPr>
        <w:shd w:val="clear" w:color="auto" w:fill="FFFFFF"/>
        <w:spacing w:before="62" w:line="274" w:lineRule="exact"/>
        <w:ind w:firstLine="567"/>
        <w:rPr>
          <w:b/>
          <w:bCs/>
          <w:iCs/>
          <w:color w:val="000000"/>
          <w:spacing w:val="-1"/>
          <w:sz w:val="22"/>
          <w:szCs w:val="22"/>
        </w:rPr>
      </w:pPr>
      <w:r>
        <w:rPr>
          <w:b/>
          <w:bCs/>
          <w:iCs/>
          <w:color w:val="000000"/>
          <w:spacing w:val="-1"/>
          <w:sz w:val="22"/>
          <w:szCs w:val="22"/>
        </w:rPr>
        <w:t xml:space="preserve">2. Общие требования к </w:t>
      </w:r>
      <w:r w:rsidR="00465021">
        <w:rPr>
          <w:b/>
          <w:bCs/>
          <w:iCs/>
          <w:color w:val="000000"/>
          <w:spacing w:val="-1"/>
          <w:sz w:val="22"/>
          <w:szCs w:val="22"/>
        </w:rPr>
        <w:t>оказанным услугам</w:t>
      </w:r>
    </w:p>
    <w:p w:rsidR="00892265" w:rsidRDefault="009E6C74">
      <w:pPr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</w:t>
      </w:r>
      <w:r w:rsidR="00465021">
        <w:rPr>
          <w:sz w:val="22"/>
          <w:szCs w:val="22"/>
        </w:rPr>
        <w:t>оказании услуг</w:t>
      </w:r>
      <w:r>
        <w:rPr>
          <w:sz w:val="22"/>
          <w:szCs w:val="22"/>
        </w:rPr>
        <w:t xml:space="preserve"> Исполнитель должен ру</w:t>
      </w:r>
      <w:r>
        <w:rPr>
          <w:sz w:val="22"/>
          <w:szCs w:val="22"/>
        </w:rPr>
        <w:t xml:space="preserve">ководствоваться следующими нормативными документами:  </w:t>
      </w:r>
      <w:proofErr w:type="spellStart"/>
      <w:r>
        <w:rPr>
          <w:sz w:val="22"/>
          <w:szCs w:val="22"/>
        </w:rPr>
        <w:t>СНиП</w:t>
      </w:r>
      <w:proofErr w:type="spellEnd"/>
      <w:r>
        <w:rPr>
          <w:sz w:val="22"/>
          <w:szCs w:val="22"/>
        </w:rPr>
        <w:t xml:space="preserve"> 21-01-97 «Противопожарные нормы»; ГОСТ 50810-95 «Пожарная безопасность текстильных материалов»; ВНИИПО МВД РФ «Способы и средства огнезащиты древесины»; НПБ 251-98 «Огнезащитные составы и вещества </w:t>
      </w:r>
      <w:r>
        <w:rPr>
          <w:sz w:val="22"/>
          <w:szCs w:val="22"/>
        </w:rPr>
        <w:t>для древесины и материалов на ее основе. Методы испытаний».</w:t>
      </w:r>
    </w:p>
    <w:p w:rsidR="00892265" w:rsidRDefault="00842235">
      <w:pPr>
        <w:numPr>
          <w:ilvl w:val="0"/>
          <w:numId w:val="1"/>
        </w:numPr>
        <w:tabs>
          <w:tab w:val="left" w:pos="284"/>
        </w:tabs>
        <w:ind w:left="0" w:firstLine="567"/>
        <w:jc w:val="both"/>
      </w:pPr>
      <w:r>
        <w:rPr>
          <w:sz w:val="22"/>
          <w:szCs w:val="22"/>
        </w:rPr>
        <w:t xml:space="preserve"> Для обеспечения</w:t>
      </w:r>
      <w:r w:rsidR="009E6C74">
        <w:rPr>
          <w:sz w:val="22"/>
          <w:szCs w:val="22"/>
        </w:rPr>
        <w:t xml:space="preserve"> огнезащиты стен из мягких тканей использовать </w:t>
      </w:r>
      <w:proofErr w:type="gramStart"/>
      <w:r w:rsidR="009E6C74">
        <w:rPr>
          <w:sz w:val="22"/>
          <w:szCs w:val="22"/>
        </w:rPr>
        <w:t>состав</w:t>
      </w:r>
      <w:proofErr w:type="gramEnd"/>
      <w:r w:rsidR="009E6C74">
        <w:rPr>
          <w:sz w:val="22"/>
          <w:szCs w:val="22"/>
        </w:rPr>
        <w:t xml:space="preserve"> обеспечивающий </w:t>
      </w:r>
      <w:proofErr w:type="spellStart"/>
      <w:r w:rsidR="009E6C74">
        <w:rPr>
          <w:sz w:val="22"/>
          <w:szCs w:val="22"/>
        </w:rPr>
        <w:t>трудновоспламеняемость</w:t>
      </w:r>
      <w:proofErr w:type="spellEnd"/>
      <w:r w:rsidR="009E6C74">
        <w:rPr>
          <w:sz w:val="22"/>
          <w:szCs w:val="22"/>
        </w:rPr>
        <w:t xml:space="preserve">, надежность и эффективность обработки, а также гарантийный срок  эксплуатации не менее </w:t>
      </w:r>
      <w:r w:rsidR="009E6C74">
        <w:rPr>
          <w:sz w:val="22"/>
          <w:szCs w:val="22"/>
        </w:rPr>
        <w:t>5 лет.</w:t>
      </w:r>
    </w:p>
    <w:p w:rsidR="00892265" w:rsidRDefault="009E6C74">
      <w:pPr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Исключить огнезащитные составы, портящие текстильные ткани  – изменение цвета, фактуры, высоты, преждевременное старение, посторонние запахи и т.д.</w:t>
      </w:r>
    </w:p>
    <w:p w:rsidR="00892265" w:rsidRDefault="009E6C74">
      <w:pPr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График производства работ должен быть согласован со службами Заказчика.</w:t>
      </w:r>
    </w:p>
    <w:p w:rsidR="00892265" w:rsidRDefault="009E6C74">
      <w:pPr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 процессе обработки исключи</w:t>
      </w:r>
      <w:r>
        <w:rPr>
          <w:sz w:val="22"/>
          <w:szCs w:val="22"/>
        </w:rPr>
        <w:t xml:space="preserve">ть загрязнение окружающих конструкций и материалов, осветительного и другого оборудования, для чего применять </w:t>
      </w:r>
      <w:proofErr w:type="spellStart"/>
      <w:r>
        <w:rPr>
          <w:sz w:val="22"/>
          <w:szCs w:val="22"/>
        </w:rPr>
        <w:t>укрывочные</w:t>
      </w:r>
      <w:proofErr w:type="spellEnd"/>
      <w:r>
        <w:rPr>
          <w:sz w:val="22"/>
          <w:szCs w:val="22"/>
        </w:rPr>
        <w:t xml:space="preserve"> материалы.</w:t>
      </w:r>
    </w:p>
    <w:p w:rsidR="00892265" w:rsidRDefault="009E6C74">
      <w:pPr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Эффективность средств защиты должна осуществляться посредством испытаний для определения предела огнестойкости конструкций.</w:t>
      </w:r>
    </w:p>
    <w:p w:rsidR="00892265" w:rsidRDefault="009E6C74">
      <w:pPr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 проведения огнезащитной обработки должен быть подписан Акт приемки выполненных </w:t>
      </w:r>
      <w:r w:rsidR="00816E12">
        <w:rPr>
          <w:sz w:val="22"/>
          <w:szCs w:val="22"/>
        </w:rPr>
        <w:t>услуг</w:t>
      </w:r>
      <w:r>
        <w:rPr>
          <w:sz w:val="22"/>
          <w:szCs w:val="22"/>
        </w:rPr>
        <w:t xml:space="preserve">. </w:t>
      </w:r>
    </w:p>
    <w:p w:rsidR="00892265" w:rsidRDefault="009E6C74">
      <w:pPr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 </w:t>
      </w:r>
      <w:r w:rsidR="008F3324">
        <w:rPr>
          <w:sz w:val="22"/>
          <w:szCs w:val="22"/>
        </w:rPr>
        <w:t>оказания услуг</w:t>
      </w:r>
      <w:r>
        <w:rPr>
          <w:sz w:val="22"/>
          <w:szCs w:val="22"/>
        </w:rPr>
        <w:t xml:space="preserve"> по огнезащите </w:t>
      </w:r>
      <w:r>
        <w:rPr>
          <w:sz w:val="22"/>
          <w:szCs w:val="22"/>
        </w:rPr>
        <w:t>покрытий</w:t>
      </w:r>
      <w:r>
        <w:rPr>
          <w:sz w:val="22"/>
          <w:szCs w:val="22"/>
        </w:rPr>
        <w:t xml:space="preserve"> Исполнителем Заказчику должно быть предоставлено заключение специалиста (протокол испытаний) по результатам проверки </w:t>
      </w:r>
      <w:r>
        <w:rPr>
          <w:sz w:val="22"/>
          <w:szCs w:val="22"/>
        </w:rPr>
        <w:t>состояния и качества огнезащитной обработки.</w:t>
      </w:r>
    </w:p>
    <w:p w:rsidR="00892265" w:rsidRDefault="009E6C74" w:rsidP="00793350">
      <w:pPr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Перед </w:t>
      </w:r>
      <w:r w:rsidR="006B266C">
        <w:rPr>
          <w:sz w:val="22"/>
          <w:szCs w:val="22"/>
        </w:rPr>
        <w:t>оказанием услуг</w:t>
      </w:r>
      <w:r>
        <w:rPr>
          <w:sz w:val="22"/>
          <w:szCs w:val="22"/>
        </w:rPr>
        <w:t xml:space="preserve"> Исполнитель предоставляет копию лицензии МЧС на осуществление: </w:t>
      </w:r>
      <w:r>
        <w:rPr>
          <w:bCs/>
          <w:sz w:val="22"/>
          <w:szCs w:val="22"/>
        </w:rPr>
        <w:t>производство работ по монтажу, ремонту и обслуживанию средств обеспечения пожарной безопасности зданий и сооружений с наличи</w:t>
      </w:r>
      <w:r>
        <w:rPr>
          <w:bCs/>
          <w:sz w:val="22"/>
          <w:szCs w:val="22"/>
        </w:rPr>
        <w:t>ем следующего пункта:</w:t>
      </w:r>
    </w:p>
    <w:p w:rsidR="00892265" w:rsidRDefault="009E6C74" w:rsidP="00793350">
      <w:pPr>
        <w:tabs>
          <w:tab w:val="left" w:pos="284"/>
        </w:tabs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- производство работ по огнезащите материалов, изделий и конструкций.</w:t>
      </w:r>
    </w:p>
    <w:p w:rsidR="00892265" w:rsidRDefault="009E6C74" w:rsidP="00793350">
      <w:pPr>
        <w:tabs>
          <w:tab w:val="left" w:pos="284"/>
        </w:tabs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- сертификаты соответствия, паспорта безопасности и др. техническая документация производителя огнезащитных составов, подтверждающих требования Заказчика. </w:t>
      </w:r>
    </w:p>
    <w:p w:rsidR="00892265" w:rsidRDefault="00892265">
      <w:pPr>
        <w:tabs>
          <w:tab w:val="left" w:pos="284"/>
        </w:tabs>
        <w:ind w:firstLine="567"/>
        <w:rPr>
          <w:b/>
          <w:bCs/>
          <w:iCs/>
          <w:color w:val="000000"/>
          <w:spacing w:val="-1"/>
        </w:rPr>
      </w:pPr>
    </w:p>
    <w:p w:rsidR="00892265" w:rsidRDefault="009E6C74">
      <w:pPr>
        <w:tabs>
          <w:tab w:val="left" w:pos="284"/>
        </w:tabs>
        <w:ind w:firstLine="567"/>
        <w:rPr>
          <w:bCs/>
          <w:sz w:val="22"/>
          <w:szCs w:val="22"/>
        </w:rPr>
      </w:pPr>
      <w:r>
        <w:rPr>
          <w:b/>
          <w:bCs/>
          <w:iCs/>
          <w:color w:val="000000"/>
          <w:spacing w:val="-1"/>
        </w:rPr>
        <w:t>3. Требования к сроку и объему предоставления гарантий</w:t>
      </w:r>
    </w:p>
    <w:p w:rsidR="00892265" w:rsidRDefault="009E6C74">
      <w:pPr>
        <w:shd w:val="clear" w:color="auto" w:fill="FFFFFF"/>
        <w:tabs>
          <w:tab w:val="left" w:pos="284"/>
        </w:tabs>
        <w:spacing w:before="53"/>
        <w:ind w:left="14" w:firstLine="567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</w:rPr>
        <w:t xml:space="preserve"> </w:t>
      </w:r>
      <w:r>
        <w:rPr>
          <w:iCs/>
          <w:color w:val="000000"/>
          <w:sz w:val="22"/>
          <w:szCs w:val="22"/>
        </w:rPr>
        <w:t>Исполнитель гарантирует:</w:t>
      </w:r>
    </w:p>
    <w:p w:rsidR="00892265" w:rsidRDefault="009E6C74">
      <w:pPr>
        <w:shd w:val="clear" w:color="auto" w:fill="FFFFFF"/>
        <w:tabs>
          <w:tab w:val="left" w:pos="284"/>
        </w:tabs>
        <w:spacing w:before="5"/>
        <w:ind w:right="14" w:firstLine="567"/>
        <w:rPr>
          <w:iCs/>
          <w:color w:val="000000"/>
          <w:spacing w:val="2"/>
          <w:sz w:val="22"/>
          <w:szCs w:val="22"/>
        </w:rPr>
      </w:pPr>
      <w:r>
        <w:rPr>
          <w:iCs/>
          <w:color w:val="000000"/>
          <w:spacing w:val="1"/>
          <w:sz w:val="22"/>
          <w:szCs w:val="22"/>
        </w:rPr>
        <w:t xml:space="preserve">- </w:t>
      </w:r>
      <w:r w:rsidR="00A42FD0">
        <w:rPr>
          <w:iCs/>
          <w:color w:val="000000"/>
          <w:spacing w:val="1"/>
          <w:sz w:val="22"/>
          <w:szCs w:val="22"/>
        </w:rPr>
        <w:t>оказать услуги</w:t>
      </w:r>
      <w:r>
        <w:rPr>
          <w:iCs/>
          <w:color w:val="000000"/>
          <w:spacing w:val="1"/>
          <w:sz w:val="22"/>
          <w:szCs w:val="22"/>
        </w:rPr>
        <w:t xml:space="preserve"> в полном объеме и в сроки, определенные условиями  </w:t>
      </w:r>
      <w:r>
        <w:rPr>
          <w:iCs/>
          <w:color w:val="000000"/>
          <w:sz w:val="22"/>
          <w:szCs w:val="22"/>
        </w:rPr>
        <w:t>Договора;</w:t>
      </w:r>
      <w:r>
        <w:rPr>
          <w:iCs/>
          <w:color w:val="000000"/>
          <w:spacing w:val="2"/>
          <w:sz w:val="22"/>
          <w:szCs w:val="22"/>
        </w:rPr>
        <w:t xml:space="preserve">  </w:t>
      </w:r>
    </w:p>
    <w:p w:rsidR="00892265" w:rsidRDefault="009E6C74">
      <w:pPr>
        <w:shd w:val="clear" w:color="auto" w:fill="FFFFFF"/>
        <w:tabs>
          <w:tab w:val="left" w:pos="284"/>
        </w:tabs>
        <w:spacing w:before="5"/>
        <w:ind w:right="14" w:firstLine="567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- </w:t>
      </w:r>
      <w:r>
        <w:rPr>
          <w:iCs/>
          <w:color w:val="000000"/>
          <w:spacing w:val="1"/>
          <w:sz w:val="22"/>
          <w:szCs w:val="22"/>
        </w:rPr>
        <w:t xml:space="preserve">своевременное   устранение   недостатков   и   дефектов,   выявленных  при    </w:t>
      </w:r>
      <w:r>
        <w:rPr>
          <w:iCs/>
          <w:color w:val="000000"/>
          <w:sz w:val="22"/>
          <w:szCs w:val="22"/>
        </w:rPr>
        <w:t xml:space="preserve">приемке  </w:t>
      </w:r>
      <w:r w:rsidR="001963F1">
        <w:rPr>
          <w:iCs/>
          <w:color w:val="000000"/>
          <w:sz w:val="22"/>
          <w:szCs w:val="22"/>
        </w:rPr>
        <w:t>выполненных услуг</w:t>
      </w:r>
      <w:r>
        <w:rPr>
          <w:iCs/>
          <w:color w:val="000000"/>
          <w:sz w:val="22"/>
          <w:szCs w:val="22"/>
        </w:rPr>
        <w:t>;</w:t>
      </w:r>
    </w:p>
    <w:p w:rsidR="00892265" w:rsidRDefault="009E6C74">
      <w:pPr>
        <w:tabs>
          <w:tab w:val="left" w:pos="284"/>
        </w:tabs>
        <w:ind w:firstLine="567"/>
        <w:rPr>
          <w:sz w:val="22"/>
          <w:szCs w:val="22"/>
        </w:rPr>
      </w:pPr>
      <w:r>
        <w:t xml:space="preserve"> - </w:t>
      </w:r>
      <w:r>
        <w:rPr>
          <w:sz w:val="22"/>
          <w:szCs w:val="22"/>
        </w:rPr>
        <w:t>строгое  соблюдение норм и правил пожарной безопасность  и охраны т</w:t>
      </w:r>
      <w:r>
        <w:rPr>
          <w:sz w:val="22"/>
          <w:szCs w:val="22"/>
        </w:rPr>
        <w:t>руда,</w:t>
      </w:r>
    </w:p>
    <w:p w:rsidR="00892265" w:rsidRDefault="009E6C74">
      <w:pPr>
        <w:tabs>
          <w:tab w:val="left" w:pos="284"/>
        </w:tabs>
        <w:ind w:firstLine="567"/>
        <w:rPr>
          <w:iCs/>
          <w:color w:val="000000"/>
          <w:spacing w:val="10"/>
          <w:sz w:val="22"/>
          <w:szCs w:val="22"/>
        </w:rPr>
      </w:pPr>
      <w:r>
        <w:rPr>
          <w:sz w:val="22"/>
          <w:szCs w:val="22"/>
        </w:rPr>
        <w:t xml:space="preserve"> - при загрязнении близлежащих необрабатываемых поверхностей, произвести их очистку.</w:t>
      </w:r>
      <w:r>
        <w:rPr>
          <w:iCs/>
          <w:color w:val="000000"/>
          <w:spacing w:val="10"/>
          <w:sz w:val="22"/>
          <w:szCs w:val="22"/>
        </w:rPr>
        <w:t xml:space="preserve"> </w:t>
      </w:r>
    </w:p>
    <w:p w:rsidR="00892265" w:rsidRDefault="00892265" w:rsidP="0007365F">
      <w:pPr>
        <w:tabs>
          <w:tab w:val="left" w:pos="284"/>
        </w:tabs>
        <w:rPr>
          <w:b/>
        </w:rPr>
      </w:pPr>
    </w:p>
    <w:p w:rsidR="0007365F" w:rsidRDefault="0007365F" w:rsidP="0007365F">
      <w:pPr>
        <w:tabs>
          <w:tab w:val="left" w:pos="284"/>
        </w:tabs>
        <w:rPr>
          <w:b/>
        </w:rPr>
      </w:pPr>
    </w:p>
    <w:p w:rsidR="0007365F" w:rsidRDefault="0007365F" w:rsidP="0007365F">
      <w:pPr>
        <w:tabs>
          <w:tab w:val="left" w:pos="284"/>
        </w:tabs>
        <w:rPr>
          <w:b/>
        </w:rPr>
      </w:pPr>
    </w:p>
    <w:p w:rsidR="009E6C74" w:rsidRDefault="009E6C74" w:rsidP="0007365F">
      <w:pPr>
        <w:tabs>
          <w:tab w:val="left" w:pos="284"/>
        </w:tabs>
        <w:rPr>
          <w:b/>
        </w:rPr>
      </w:pPr>
    </w:p>
    <w:p w:rsidR="005F3FEE" w:rsidRPr="006D2CBE" w:rsidRDefault="005F3FEE" w:rsidP="005F3FEE">
      <w:pPr>
        <w:numPr>
          <w:ilvl w:val="0"/>
          <w:numId w:val="4"/>
        </w:numPr>
        <w:tabs>
          <w:tab w:val="left" w:pos="284"/>
        </w:tabs>
        <w:rPr>
          <w:sz w:val="22"/>
          <w:szCs w:val="22"/>
        </w:rPr>
      </w:pPr>
      <w:r>
        <w:rPr>
          <w:b/>
        </w:rPr>
        <w:lastRenderedPageBreak/>
        <w:t>Перечень работ</w:t>
      </w:r>
    </w:p>
    <w:p w:rsidR="005F3FEE" w:rsidRDefault="005F3FEE" w:rsidP="0007365F">
      <w:pPr>
        <w:tabs>
          <w:tab w:val="left" w:pos="284"/>
        </w:tabs>
        <w:rPr>
          <w:b/>
        </w:rPr>
      </w:pPr>
    </w:p>
    <w:tbl>
      <w:tblPr>
        <w:tblW w:w="66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555"/>
        <w:gridCol w:w="3863"/>
        <w:gridCol w:w="2240"/>
      </w:tblGrid>
      <w:tr w:rsidR="006B266C" w:rsidTr="006B266C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B266C" w:rsidRPr="0007365F" w:rsidRDefault="006B266C" w:rsidP="0007365F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07365F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07365F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07365F">
              <w:rPr>
                <w:rFonts w:ascii="Times New Roman" w:hAnsi="Times New Roman"/>
                <w:b/>
              </w:rPr>
              <w:t>/</w:t>
            </w:r>
            <w:proofErr w:type="spellStart"/>
            <w:r w:rsidRPr="0007365F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B266C" w:rsidRPr="0007365F" w:rsidRDefault="006B266C" w:rsidP="0007365F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07365F">
              <w:rPr>
                <w:rFonts w:ascii="Times New Roman" w:hAnsi="Times New Roman"/>
                <w:b/>
              </w:rPr>
              <w:t>Наименование</w:t>
            </w:r>
          </w:p>
          <w:p w:rsidR="006B266C" w:rsidRPr="0007365F" w:rsidRDefault="006B266C" w:rsidP="0007365F">
            <w:pPr>
              <w:pStyle w:val="ac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B266C" w:rsidRPr="0007365F" w:rsidRDefault="006B266C" w:rsidP="00E00478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07365F">
              <w:rPr>
                <w:rFonts w:ascii="Times New Roman" w:hAnsi="Times New Roman"/>
                <w:b/>
              </w:rPr>
              <w:t>Кол-во</w:t>
            </w:r>
          </w:p>
          <w:p w:rsidR="006B266C" w:rsidRPr="0007365F" w:rsidRDefault="006B266C" w:rsidP="0007365F">
            <w:pPr>
              <w:pStyle w:val="ac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266C" w:rsidTr="006B266C">
        <w:trPr>
          <w:trHeight w:val="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B266C" w:rsidRPr="0007365F" w:rsidRDefault="006B266C" w:rsidP="0007365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B266C" w:rsidRPr="0007365F" w:rsidRDefault="006B266C" w:rsidP="0007365F">
            <w:pPr>
              <w:pStyle w:val="ac"/>
              <w:rPr>
                <w:rFonts w:ascii="Times New Roman" w:hAnsi="Times New Roman"/>
              </w:rPr>
            </w:pPr>
            <w:r w:rsidRPr="0007365F">
              <w:rPr>
                <w:rFonts w:ascii="Times New Roman" w:hAnsi="Times New Roman"/>
              </w:rPr>
              <w:t>Обработка деревянных конструкций сцены (галереи (4 уровня))  составом Антипирен «Старый Вяз»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66C" w:rsidRPr="0007365F" w:rsidRDefault="006B266C" w:rsidP="0007365F">
            <w:pPr>
              <w:pStyle w:val="ac"/>
              <w:rPr>
                <w:rFonts w:ascii="Times New Roman" w:hAnsi="Times New Roman"/>
              </w:rPr>
            </w:pPr>
            <w:r w:rsidRPr="0007365F">
              <w:rPr>
                <w:rFonts w:ascii="Times New Roman" w:hAnsi="Times New Roman"/>
              </w:rPr>
              <w:t>375 м</w:t>
            </w:r>
            <w:proofErr w:type="gramStart"/>
            <w:r w:rsidRPr="0007365F">
              <w:rPr>
                <w:rFonts w:ascii="Times New Roman" w:hAnsi="Times New Roman"/>
              </w:rPr>
              <w:t>2</w:t>
            </w:r>
            <w:proofErr w:type="gramEnd"/>
          </w:p>
        </w:tc>
      </w:tr>
      <w:tr w:rsidR="006B266C" w:rsidTr="006B266C">
        <w:trPr>
          <w:trHeight w:val="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B266C" w:rsidRPr="0007365F" w:rsidRDefault="006B266C" w:rsidP="0007365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B266C" w:rsidRPr="0007365F" w:rsidRDefault="006B266C" w:rsidP="0007365F">
            <w:pPr>
              <w:pStyle w:val="ac"/>
              <w:rPr>
                <w:rFonts w:ascii="Times New Roman" w:hAnsi="Times New Roman"/>
              </w:rPr>
            </w:pPr>
            <w:r w:rsidRPr="0007365F">
              <w:rPr>
                <w:rFonts w:ascii="Times New Roman" w:hAnsi="Times New Roman"/>
              </w:rPr>
              <w:t>Обработка деревянных конструкций сцены (колосники) составом Антипирен «Старый Вяз»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66C" w:rsidRPr="0007365F" w:rsidRDefault="006B266C" w:rsidP="0007365F">
            <w:pPr>
              <w:pStyle w:val="ac"/>
              <w:rPr>
                <w:rFonts w:ascii="Times New Roman" w:hAnsi="Times New Roman"/>
              </w:rPr>
            </w:pPr>
            <w:r w:rsidRPr="0007365F">
              <w:rPr>
                <w:rFonts w:ascii="Times New Roman" w:hAnsi="Times New Roman"/>
              </w:rPr>
              <w:t>690 м</w:t>
            </w:r>
            <w:proofErr w:type="gramStart"/>
            <w:r w:rsidRPr="0007365F">
              <w:rPr>
                <w:rFonts w:ascii="Times New Roman" w:hAnsi="Times New Roman"/>
              </w:rPr>
              <w:t>2</w:t>
            </w:r>
            <w:proofErr w:type="gramEnd"/>
          </w:p>
        </w:tc>
      </w:tr>
      <w:tr w:rsidR="006B266C" w:rsidTr="006B266C">
        <w:trPr>
          <w:trHeight w:val="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B266C" w:rsidRPr="0007365F" w:rsidRDefault="006B266C" w:rsidP="0007365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B266C" w:rsidRPr="0007365F" w:rsidRDefault="006B266C" w:rsidP="0007365F">
            <w:pPr>
              <w:pStyle w:val="ac"/>
              <w:rPr>
                <w:rFonts w:ascii="Times New Roman" w:hAnsi="Times New Roman"/>
              </w:rPr>
            </w:pPr>
            <w:r w:rsidRPr="0007365F">
              <w:rPr>
                <w:rFonts w:ascii="Times New Roman" w:hAnsi="Times New Roman"/>
              </w:rPr>
              <w:t>Обработка деревянных конструкций малой сцены  составом Антипирен «Старый Вяз»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66C" w:rsidRPr="0007365F" w:rsidRDefault="006B266C" w:rsidP="0007365F">
            <w:pPr>
              <w:pStyle w:val="ac"/>
              <w:rPr>
                <w:rFonts w:ascii="Times New Roman" w:hAnsi="Times New Roman"/>
              </w:rPr>
            </w:pPr>
            <w:r w:rsidRPr="0007365F">
              <w:rPr>
                <w:rFonts w:ascii="Times New Roman" w:hAnsi="Times New Roman"/>
              </w:rPr>
              <w:t>25 м</w:t>
            </w:r>
            <w:proofErr w:type="gramStart"/>
            <w:r w:rsidRPr="0007365F">
              <w:rPr>
                <w:rFonts w:ascii="Times New Roman" w:hAnsi="Times New Roman"/>
              </w:rPr>
              <w:t>2</w:t>
            </w:r>
            <w:proofErr w:type="gramEnd"/>
          </w:p>
        </w:tc>
      </w:tr>
      <w:tr w:rsidR="006B266C" w:rsidTr="006B266C">
        <w:trPr>
          <w:trHeight w:val="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B266C" w:rsidRPr="0007365F" w:rsidRDefault="006B266C" w:rsidP="0007365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B266C" w:rsidRPr="0007365F" w:rsidRDefault="006B266C" w:rsidP="0007365F">
            <w:pPr>
              <w:pStyle w:val="ac"/>
              <w:rPr>
                <w:rFonts w:ascii="Times New Roman" w:hAnsi="Times New Roman"/>
              </w:rPr>
            </w:pPr>
            <w:r w:rsidRPr="0007365F">
              <w:rPr>
                <w:rFonts w:ascii="Times New Roman" w:hAnsi="Times New Roman"/>
              </w:rPr>
              <w:t>Обработка текстильных материалов (одежда сцены падуги)  составом Антипирен «Роса»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66C" w:rsidRPr="0007365F" w:rsidRDefault="006B266C" w:rsidP="0007365F">
            <w:pPr>
              <w:pStyle w:val="ac"/>
              <w:rPr>
                <w:rFonts w:ascii="Times New Roman" w:hAnsi="Times New Roman"/>
              </w:rPr>
            </w:pPr>
            <w:r w:rsidRPr="0007365F">
              <w:rPr>
                <w:rFonts w:ascii="Times New Roman" w:hAnsi="Times New Roman"/>
              </w:rPr>
              <w:t>125 м</w:t>
            </w:r>
            <w:proofErr w:type="gramStart"/>
            <w:r w:rsidRPr="0007365F">
              <w:rPr>
                <w:rFonts w:ascii="Times New Roman" w:hAnsi="Times New Roman"/>
              </w:rPr>
              <w:t>2</w:t>
            </w:r>
            <w:proofErr w:type="gramEnd"/>
          </w:p>
        </w:tc>
      </w:tr>
      <w:tr w:rsidR="006B266C" w:rsidTr="006B266C">
        <w:trPr>
          <w:trHeight w:val="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B266C" w:rsidRPr="0007365F" w:rsidRDefault="006B266C" w:rsidP="0007365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B266C" w:rsidRPr="0007365F" w:rsidRDefault="006B266C" w:rsidP="0007365F">
            <w:pPr>
              <w:pStyle w:val="ac"/>
              <w:rPr>
                <w:rFonts w:ascii="Times New Roman" w:hAnsi="Times New Roman"/>
              </w:rPr>
            </w:pPr>
            <w:r w:rsidRPr="0007365F">
              <w:rPr>
                <w:rFonts w:ascii="Times New Roman" w:hAnsi="Times New Roman"/>
              </w:rPr>
              <w:t>Обработка текстильных материалов (одежда сцены Кулисы) составом Антипирен «Роса»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66C" w:rsidRPr="0007365F" w:rsidRDefault="006B266C" w:rsidP="0007365F">
            <w:pPr>
              <w:pStyle w:val="ac"/>
              <w:rPr>
                <w:rFonts w:ascii="Times New Roman" w:hAnsi="Times New Roman"/>
              </w:rPr>
            </w:pPr>
            <w:r w:rsidRPr="0007365F">
              <w:rPr>
                <w:rFonts w:ascii="Times New Roman" w:hAnsi="Times New Roman"/>
              </w:rPr>
              <w:t>625 м</w:t>
            </w:r>
            <w:proofErr w:type="gramStart"/>
            <w:r w:rsidRPr="0007365F">
              <w:rPr>
                <w:rFonts w:ascii="Times New Roman" w:hAnsi="Times New Roman"/>
              </w:rPr>
              <w:t>2</w:t>
            </w:r>
            <w:proofErr w:type="gramEnd"/>
          </w:p>
        </w:tc>
      </w:tr>
      <w:tr w:rsidR="006B266C" w:rsidTr="006B266C">
        <w:trPr>
          <w:trHeight w:val="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B266C" w:rsidRPr="0007365F" w:rsidRDefault="006B266C" w:rsidP="0007365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B266C" w:rsidRPr="0007365F" w:rsidRDefault="006B266C" w:rsidP="0007365F">
            <w:pPr>
              <w:pStyle w:val="ac"/>
              <w:rPr>
                <w:rFonts w:ascii="Times New Roman" w:hAnsi="Times New Roman"/>
              </w:rPr>
            </w:pPr>
            <w:r w:rsidRPr="0007365F">
              <w:rPr>
                <w:rFonts w:ascii="Times New Roman" w:hAnsi="Times New Roman"/>
              </w:rPr>
              <w:t>Обработка текстильных материалов (одежда сцены Театральный занавес) составом Антипирен «Роса»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66C" w:rsidRPr="0007365F" w:rsidRDefault="006B266C" w:rsidP="0007365F">
            <w:pPr>
              <w:pStyle w:val="ac"/>
              <w:rPr>
                <w:rFonts w:ascii="Times New Roman" w:hAnsi="Times New Roman"/>
              </w:rPr>
            </w:pPr>
            <w:r w:rsidRPr="0007365F">
              <w:rPr>
                <w:rFonts w:ascii="Times New Roman" w:hAnsi="Times New Roman"/>
              </w:rPr>
              <w:t>475 м</w:t>
            </w:r>
            <w:proofErr w:type="gramStart"/>
            <w:r w:rsidRPr="0007365F">
              <w:rPr>
                <w:rFonts w:ascii="Times New Roman" w:hAnsi="Times New Roman"/>
              </w:rPr>
              <w:t>2</w:t>
            </w:r>
            <w:proofErr w:type="gramEnd"/>
          </w:p>
        </w:tc>
      </w:tr>
      <w:tr w:rsidR="006B266C" w:rsidTr="006B266C">
        <w:trPr>
          <w:trHeight w:val="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B266C" w:rsidRPr="0007365F" w:rsidRDefault="006B266C" w:rsidP="0007365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B266C" w:rsidRPr="0007365F" w:rsidRDefault="006B266C" w:rsidP="0007365F">
            <w:pPr>
              <w:pStyle w:val="ac"/>
              <w:rPr>
                <w:rFonts w:ascii="Times New Roman" w:hAnsi="Times New Roman"/>
              </w:rPr>
            </w:pPr>
            <w:r w:rsidRPr="0007365F">
              <w:rPr>
                <w:rFonts w:ascii="Times New Roman" w:hAnsi="Times New Roman"/>
              </w:rPr>
              <w:t>Обработка текстильных материалов (планшет)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66C" w:rsidRPr="0007365F" w:rsidRDefault="006B266C" w:rsidP="0007365F">
            <w:pPr>
              <w:pStyle w:val="ac"/>
              <w:rPr>
                <w:rFonts w:ascii="Times New Roman" w:hAnsi="Times New Roman"/>
              </w:rPr>
            </w:pPr>
            <w:r w:rsidRPr="0007365F">
              <w:rPr>
                <w:rFonts w:ascii="Times New Roman" w:hAnsi="Times New Roman"/>
              </w:rPr>
              <w:t>150 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</w:tr>
      <w:tr w:rsidR="006B266C" w:rsidTr="006B266C">
        <w:trPr>
          <w:trHeight w:val="2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B266C" w:rsidRPr="0007365F" w:rsidRDefault="006B266C" w:rsidP="0007365F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B266C" w:rsidRPr="0007365F" w:rsidRDefault="006B266C" w:rsidP="0007365F">
            <w:pPr>
              <w:pStyle w:val="ac"/>
              <w:rPr>
                <w:rFonts w:ascii="Times New Roman" w:hAnsi="Times New Roman"/>
              </w:rPr>
            </w:pPr>
            <w:r w:rsidRPr="0007365F">
              <w:rPr>
                <w:rFonts w:ascii="Times New Roman" w:hAnsi="Times New Roman"/>
              </w:rPr>
              <w:t>Обработка текстильных материалов (одежда малой сцены) составом Антипирен «Роса»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6B266C" w:rsidRPr="0007365F" w:rsidRDefault="006B266C" w:rsidP="0007365F">
            <w:pPr>
              <w:pStyle w:val="ac"/>
              <w:rPr>
                <w:rFonts w:ascii="Times New Roman" w:hAnsi="Times New Roman"/>
              </w:rPr>
            </w:pPr>
            <w:r w:rsidRPr="0007365F">
              <w:rPr>
                <w:rFonts w:ascii="Times New Roman" w:hAnsi="Times New Roman"/>
              </w:rPr>
              <w:t>560 м</w:t>
            </w:r>
            <w:proofErr w:type="gramStart"/>
            <w:r w:rsidRPr="0007365F">
              <w:rPr>
                <w:rFonts w:ascii="Times New Roman" w:hAnsi="Times New Roman"/>
              </w:rPr>
              <w:t>2</w:t>
            </w:r>
            <w:proofErr w:type="gramEnd"/>
          </w:p>
        </w:tc>
      </w:tr>
      <w:tr w:rsidR="006B266C" w:rsidTr="006B266C">
        <w:trPr>
          <w:trHeight w:val="51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B266C" w:rsidRPr="0007365F" w:rsidRDefault="006B266C" w:rsidP="0007365F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B266C" w:rsidRPr="0007365F" w:rsidRDefault="006B266C" w:rsidP="0007365F">
            <w:pPr>
              <w:pStyle w:val="ac"/>
              <w:rPr>
                <w:rFonts w:ascii="Times New Roman" w:hAnsi="Times New Roman"/>
              </w:rPr>
            </w:pPr>
          </w:p>
          <w:p w:rsidR="006B266C" w:rsidRPr="0007365F" w:rsidRDefault="006B266C" w:rsidP="0007365F">
            <w:pPr>
              <w:pStyle w:val="ac"/>
              <w:rPr>
                <w:rFonts w:ascii="Times New Roman" w:hAnsi="Times New Roman"/>
              </w:rPr>
            </w:pPr>
            <w:r w:rsidRPr="0007365F">
              <w:rPr>
                <w:rFonts w:ascii="Times New Roman" w:hAnsi="Times New Roman"/>
              </w:rPr>
              <w:t>ИТОГО:                                               3025</w:t>
            </w:r>
            <w:r>
              <w:rPr>
                <w:rFonts w:ascii="Times New Roman" w:hAnsi="Times New Roman"/>
              </w:rPr>
              <w:t xml:space="preserve"> </w:t>
            </w:r>
            <w:r w:rsidRPr="0007365F">
              <w:rPr>
                <w:rFonts w:ascii="Times New Roman" w:hAnsi="Times New Roman"/>
              </w:rPr>
              <w:t>кв</w:t>
            </w:r>
            <w:proofErr w:type="gramStart"/>
            <w:r w:rsidRPr="0007365F">
              <w:rPr>
                <w:rFonts w:ascii="Times New Roman" w:hAnsi="Times New Roman"/>
              </w:rPr>
              <w:t>.м</w:t>
            </w:r>
            <w:proofErr w:type="gramEnd"/>
          </w:p>
          <w:p w:rsidR="006B266C" w:rsidRPr="0007365F" w:rsidRDefault="006B266C" w:rsidP="0007365F">
            <w:pPr>
              <w:pStyle w:val="ac"/>
              <w:rPr>
                <w:rFonts w:ascii="Times New Roman" w:hAnsi="Times New Roman"/>
              </w:rPr>
            </w:pPr>
          </w:p>
        </w:tc>
      </w:tr>
    </w:tbl>
    <w:p w:rsidR="00C23F3B" w:rsidRDefault="00C23F3B" w:rsidP="00C23F3B">
      <w:pPr>
        <w:rPr>
          <w:b/>
        </w:rPr>
      </w:pPr>
      <w:bookmarkStart w:id="0" w:name="_GoBack"/>
      <w:bookmarkEnd w:id="0"/>
      <w:r>
        <w:rPr>
          <w:b/>
        </w:rPr>
        <w:t xml:space="preserve">  </w:t>
      </w:r>
    </w:p>
    <w:p w:rsidR="00C23F3B" w:rsidRPr="00C14696" w:rsidRDefault="00C23F3B" w:rsidP="00C23F3B">
      <w:pPr>
        <w:rPr>
          <w:b/>
        </w:rPr>
      </w:pPr>
      <w:r>
        <w:rPr>
          <w:b/>
        </w:rPr>
        <w:t xml:space="preserve">5. </w:t>
      </w:r>
      <w:r w:rsidRPr="00C14696">
        <w:rPr>
          <w:b/>
        </w:rPr>
        <w:t>Характеристики составов для обработки покрытий</w:t>
      </w:r>
    </w:p>
    <w:p w:rsidR="00595BB8" w:rsidRPr="00E96FCE" w:rsidRDefault="00595BB8" w:rsidP="00037F40">
      <w:pPr>
        <w:spacing w:before="100" w:beforeAutospacing="1" w:after="100" w:afterAutospacing="1"/>
        <w:jc w:val="both"/>
      </w:pPr>
      <w:proofErr w:type="spellStart"/>
      <w:r w:rsidRPr="00E96FCE">
        <w:rPr>
          <w:bCs/>
        </w:rPr>
        <w:t>Биопирен</w:t>
      </w:r>
      <w:proofErr w:type="spellEnd"/>
      <w:r w:rsidRPr="00E96FCE">
        <w:rPr>
          <w:bCs/>
        </w:rPr>
        <w:t xml:space="preserve"> для тканей Антипирен для </w:t>
      </w:r>
      <w:proofErr w:type="spellStart"/>
      <w:r w:rsidRPr="00E96FCE">
        <w:rPr>
          <w:bCs/>
        </w:rPr>
        <w:t>огнебиозащитной</w:t>
      </w:r>
      <w:proofErr w:type="spellEnd"/>
      <w:r w:rsidRPr="00E96FCE">
        <w:rPr>
          <w:bCs/>
        </w:rPr>
        <w:t xml:space="preserve"> обработки  древесины «Старый вяз» и Антипирен "Роса", предназначенный для огнезащитной пропитки текстильных материалов</w:t>
      </w:r>
    </w:p>
    <w:tbl>
      <w:tblPr>
        <w:tblpPr w:leftFromText="180" w:rightFromText="180" w:vertAnchor="text" w:tblpY="1"/>
        <w:tblOverlap w:val="never"/>
        <w:tblW w:w="487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94"/>
        <w:gridCol w:w="2977"/>
        <w:gridCol w:w="2462"/>
      </w:tblGrid>
      <w:tr w:rsidR="00595BB8" w:rsidRPr="00D67CA2" w:rsidTr="00037F40">
        <w:tc>
          <w:tcPr>
            <w:tcW w:w="3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BB8" w:rsidRPr="00D67CA2" w:rsidRDefault="00595BB8" w:rsidP="00E00478">
            <w:pPr>
              <w:spacing w:before="15" w:after="15"/>
              <w:ind w:left="75" w:right="75"/>
              <w:jc w:val="center"/>
              <w:rPr>
                <w:color w:val="000000" w:themeColor="text1"/>
                <w:spacing w:val="2"/>
              </w:rPr>
            </w:pPr>
            <w:r w:rsidRPr="00D67CA2">
              <w:rPr>
                <w:color w:val="000000" w:themeColor="text1"/>
                <w:spacing w:val="2"/>
                <w:sz w:val="22"/>
                <w:szCs w:val="22"/>
              </w:rPr>
              <w:t>ПОКАЗАТЕЛИ</w:t>
            </w:r>
          </w:p>
        </w:tc>
        <w:tc>
          <w:tcPr>
            <w:tcW w:w="54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BB8" w:rsidRPr="0063519F" w:rsidRDefault="00595BB8" w:rsidP="00E00478">
            <w:pPr>
              <w:spacing w:before="15" w:after="15"/>
              <w:ind w:left="75" w:right="75"/>
              <w:jc w:val="center"/>
              <w:rPr>
                <w:color w:val="000000" w:themeColor="text1"/>
                <w:spacing w:val="2"/>
              </w:rPr>
            </w:pPr>
            <w:r w:rsidRPr="0063519F">
              <w:rPr>
                <w:color w:val="000000" w:themeColor="text1"/>
                <w:spacing w:val="2"/>
                <w:sz w:val="22"/>
                <w:szCs w:val="22"/>
              </w:rPr>
              <w:t>СОСТАВ</w:t>
            </w:r>
            <w:r w:rsidRPr="00D67CA2">
              <w:rPr>
                <w:color w:val="000000" w:themeColor="text1"/>
                <w:spacing w:val="2"/>
                <w:sz w:val="22"/>
                <w:szCs w:val="22"/>
              </w:rPr>
              <w:t xml:space="preserve"> ОГНЕЗАЩИТНЫ</w:t>
            </w:r>
            <w:r w:rsidRPr="0063519F">
              <w:rPr>
                <w:color w:val="000000" w:themeColor="text1"/>
                <w:spacing w:val="2"/>
                <w:sz w:val="22"/>
                <w:szCs w:val="22"/>
              </w:rPr>
              <w:t>Й</w:t>
            </w:r>
            <w:r w:rsidRPr="00D67CA2">
              <w:rPr>
                <w:color w:val="000000" w:themeColor="text1"/>
                <w:spacing w:val="2"/>
                <w:sz w:val="22"/>
                <w:szCs w:val="22"/>
              </w:rPr>
              <w:t xml:space="preserve"> ДЛЯ ДРЕВЕСИНЫ</w:t>
            </w:r>
          </w:p>
        </w:tc>
      </w:tr>
      <w:tr w:rsidR="00595BB8" w:rsidRPr="00D67CA2" w:rsidTr="00037F40">
        <w:trPr>
          <w:trHeight w:val="21"/>
        </w:trPr>
        <w:tc>
          <w:tcPr>
            <w:tcW w:w="3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5BB8" w:rsidRPr="00D67CA2" w:rsidRDefault="00595BB8" w:rsidP="00E00478">
            <w:pPr>
              <w:rPr>
                <w:color w:val="000000" w:themeColor="text1"/>
                <w:spacing w:val="2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BB8" w:rsidRPr="00D67CA2" w:rsidRDefault="00595BB8" w:rsidP="00E00478">
            <w:pPr>
              <w:spacing w:before="15" w:after="15"/>
              <w:ind w:left="75" w:right="75"/>
              <w:jc w:val="center"/>
              <w:rPr>
                <w:color w:val="000000" w:themeColor="text1"/>
                <w:spacing w:val="2"/>
              </w:rPr>
            </w:pPr>
            <w:r w:rsidRPr="00D67CA2">
              <w:rPr>
                <w:color w:val="000000" w:themeColor="text1"/>
                <w:spacing w:val="2"/>
                <w:sz w:val="22"/>
                <w:szCs w:val="22"/>
              </w:rPr>
              <w:t>огнезащитный</w:t>
            </w:r>
          </w:p>
          <w:p w:rsidR="00595BB8" w:rsidRPr="00D67CA2" w:rsidRDefault="00595BB8" w:rsidP="00E00478">
            <w:pPr>
              <w:spacing w:before="15" w:after="15"/>
              <w:ind w:left="75" w:right="75"/>
              <w:jc w:val="center"/>
              <w:rPr>
                <w:color w:val="000000" w:themeColor="text1"/>
                <w:spacing w:val="2"/>
              </w:rPr>
            </w:pPr>
            <w:r w:rsidRPr="00D67CA2">
              <w:rPr>
                <w:color w:val="000000" w:themeColor="text1"/>
                <w:spacing w:val="2"/>
                <w:sz w:val="22"/>
                <w:szCs w:val="22"/>
              </w:rPr>
              <w:t>состав</w:t>
            </w:r>
          </w:p>
          <w:p w:rsidR="00595BB8" w:rsidRPr="00D67CA2" w:rsidRDefault="00595BB8" w:rsidP="00E00478">
            <w:pPr>
              <w:spacing w:before="15" w:after="15"/>
              <w:ind w:left="75" w:right="75"/>
              <w:jc w:val="center"/>
              <w:rPr>
                <w:color w:val="000000" w:themeColor="text1"/>
                <w:spacing w:val="2"/>
              </w:rPr>
            </w:pPr>
            <w:r w:rsidRPr="00D67CA2">
              <w:rPr>
                <w:color w:val="000000" w:themeColor="text1"/>
                <w:spacing w:val="2"/>
                <w:sz w:val="22"/>
                <w:szCs w:val="22"/>
              </w:rPr>
              <w:t>“Старый вяз”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BB8" w:rsidRPr="0063519F" w:rsidRDefault="00595BB8" w:rsidP="00E00478">
            <w:pPr>
              <w:spacing w:before="15" w:after="15"/>
              <w:ind w:left="75" w:right="75"/>
              <w:jc w:val="center"/>
              <w:rPr>
                <w:color w:val="000000" w:themeColor="text1"/>
                <w:spacing w:val="2"/>
              </w:rPr>
            </w:pPr>
            <w:r w:rsidRPr="0063519F">
              <w:rPr>
                <w:color w:val="000000" w:themeColor="text1"/>
                <w:spacing w:val="2"/>
                <w:sz w:val="22"/>
                <w:szCs w:val="22"/>
              </w:rPr>
              <w:t>Антипирен "Роса"</w:t>
            </w:r>
          </w:p>
        </w:tc>
      </w:tr>
      <w:tr w:rsidR="00595BB8" w:rsidRPr="00D67CA2" w:rsidTr="00037F40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BB8" w:rsidRPr="00D67CA2" w:rsidRDefault="00595BB8" w:rsidP="00E00478">
            <w:pPr>
              <w:spacing w:before="15" w:after="15"/>
              <w:ind w:left="75" w:right="75"/>
              <w:rPr>
                <w:color w:val="000000" w:themeColor="text1"/>
                <w:spacing w:val="2"/>
              </w:rPr>
            </w:pPr>
            <w:r w:rsidRPr="00D67CA2">
              <w:rPr>
                <w:color w:val="000000" w:themeColor="text1"/>
                <w:spacing w:val="2"/>
                <w:sz w:val="22"/>
                <w:szCs w:val="22"/>
              </w:rPr>
              <w:t>Нормативный документ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BB8" w:rsidRPr="00D67CA2" w:rsidRDefault="00595BB8" w:rsidP="00E00478">
            <w:pPr>
              <w:spacing w:before="15" w:after="15"/>
              <w:ind w:left="75" w:right="75"/>
              <w:jc w:val="center"/>
              <w:rPr>
                <w:color w:val="000000" w:themeColor="text1"/>
                <w:spacing w:val="2"/>
              </w:rPr>
            </w:pPr>
            <w:r w:rsidRPr="00D67CA2">
              <w:rPr>
                <w:color w:val="000000" w:themeColor="text1"/>
                <w:spacing w:val="2"/>
                <w:sz w:val="22"/>
                <w:szCs w:val="22"/>
              </w:rPr>
              <w:t>ТУ 2499-003-23081751-95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BB8" w:rsidRPr="0063519F" w:rsidRDefault="00595BB8" w:rsidP="00E00478">
            <w:pPr>
              <w:spacing w:before="15" w:after="15"/>
              <w:ind w:left="75" w:right="75"/>
              <w:jc w:val="center"/>
              <w:rPr>
                <w:color w:val="000000" w:themeColor="text1"/>
                <w:spacing w:val="2"/>
              </w:rPr>
            </w:pPr>
            <w:r w:rsidRPr="00D67CA2">
              <w:rPr>
                <w:color w:val="000000" w:themeColor="text1"/>
                <w:spacing w:val="2"/>
                <w:sz w:val="22"/>
                <w:szCs w:val="22"/>
              </w:rPr>
              <w:t>ТУ 2499-003-23081751-9</w:t>
            </w:r>
            <w:r w:rsidRPr="0063519F">
              <w:rPr>
                <w:color w:val="000000" w:themeColor="text1"/>
                <w:spacing w:val="2"/>
                <w:sz w:val="22"/>
                <w:szCs w:val="22"/>
              </w:rPr>
              <w:t>4</w:t>
            </w:r>
          </w:p>
        </w:tc>
      </w:tr>
      <w:tr w:rsidR="00595BB8" w:rsidRPr="00D67CA2" w:rsidTr="00037F40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BB8" w:rsidRPr="00D67CA2" w:rsidRDefault="00595BB8" w:rsidP="00E00478">
            <w:pPr>
              <w:spacing w:before="15" w:after="15"/>
              <w:ind w:left="75" w:right="75"/>
              <w:rPr>
                <w:color w:val="000000" w:themeColor="text1"/>
                <w:spacing w:val="2"/>
              </w:rPr>
            </w:pPr>
            <w:r w:rsidRPr="00D67CA2">
              <w:rPr>
                <w:color w:val="000000" w:themeColor="text1"/>
                <w:spacing w:val="2"/>
                <w:sz w:val="22"/>
                <w:szCs w:val="22"/>
              </w:rPr>
              <w:t>Код предприятия-изготовителя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BB8" w:rsidRPr="0063519F" w:rsidRDefault="00595BB8" w:rsidP="00E00478">
            <w:pPr>
              <w:spacing w:before="15" w:after="15"/>
              <w:ind w:right="75"/>
              <w:jc w:val="center"/>
              <w:rPr>
                <w:color w:val="000000" w:themeColor="text1"/>
                <w:spacing w:val="2"/>
              </w:rPr>
            </w:pPr>
            <w:hyperlink r:id="rId5" w:history="1">
              <w:r w:rsidRPr="0063519F">
                <w:rPr>
                  <w:color w:val="000000" w:themeColor="text1"/>
                  <w:spacing w:val="2"/>
                  <w:sz w:val="22"/>
                  <w:szCs w:val="22"/>
                </w:rPr>
                <w:t>23081751</w:t>
              </w:r>
            </w:hyperlink>
          </w:p>
        </w:tc>
        <w:tc>
          <w:tcPr>
            <w:tcW w:w="24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595BB8" w:rsidRPr="0063519F" w:rsidRDefault="00595BB8" w:rsidP="00E00478">
            <w:pPr>
              <w:spacing w:before="15" w:after="15"/>
              <w:ind w:right="75"/>
              <w:jc w:val="center"/>
              <w:rPr>
                <w:color w:val="000000" w:themeColor="text1"/>
                <w:spacing w:val="2"/>
              </w:rPr>
            </w:pPr>
            <w:hyperlink r:id="rId6" w:history="1">
              <w:r w:rsidRPr="0063519F">
                <w:rPr>
                  <w:color w:val="000000" w:themeColor="text1"/>
                  <w:spacing w:val="2"/>
                  <w:sz w:val="22"/>
                  <w:szCs w:val="22"/>
                </w:rPr>
                <w:t>23081751</w:t>
              </w:r>
            </w:hyperlink>
          </w:p>
        </w:tc>
      </w:tr>
      <w:tr w:rsidR="00595BB8" w:rsidRPr="00D67CA2" w:rsidTr="00037F40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BB8" w:rsidRPr="00D67CA2" w:rsidRDefault="00595BB8" w:rsidP="00E00478">
            <w:pPr>
              <w:spacing w:before="15" w:after="15"/>
              <w:ind w:left="75" w:right="75"/>
              <w:rPr>
                <w:color w:val="000000" w:themeColor="text1"/>
                <w:spacing w:val="2"/>
              </w:rPr>
            </w:pPr>
            <w:r w:rsidRPr="00D67CA2">
              <w:rPr>
                <w:color w:val="000000" w:themeColor="text1"/>
                <w:spacing w:val="2"/>
                <w:sz w:val="22"/>
                <w:szCs w:val="22"/>
              </w:rPr>
              <w:t>Назначение и область применения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5BB8" w:rsidRPr="0063519F" w:rsidRDefault="00595BB8" w:rsidP="00E00478">
            <w:pPr>
              <w:spacing w:before="15" w:after="15"/>
              <w:ind w:left="75" w:right="75"/>
              <w:jc w:val="center"/>
              <w:rPr>
                <w:color w:val="000000" w:themeColor="text1"/>
                <w:spacing w:val="2"/>
              </w:rPr>
            </w:pPr>
            <w:proofErr w:type="spellStart"/>
            <w:r w:rsidRPr="00D67CA2">
              <w:rPr>
                <w:color w:val="000000" w:themeColor="text1"/>
                <w:spacing w:val="2"/>
                <w:sz w:val="22"/>
                <w:szCs w:val="22"/>
              </w:rPr>
              <w:t>огнебиозащита</w:t>
            </w:r>
            <w:proofErr w:type="spellEnd"/>
            <w:r w:rsidRPr="00D67CA2">
              <w:rPr>
                <w:color w:val="000000" w:themeColor="text1"/>
                <w:spacing w:val="2"/>
                <w:sz w:val="22"/>
                <w:szCs w:val="22"/>
              </w:rPr>
              <w:t xml:space="preserve"> деревянных конструкций внутри помещений, в том числе чердачных</w:t>
            </w:r>
          </w:p>
        </w:tc>
        <w:tc>
          <w:tcPr>
            <w:tcW w:w="24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BB8" w:rsidRPr="0063519F" w:rsidRDefault="00595BB8" w:rsidP="00E00478">
            <w:pPr>
              <w:spacing w:before="15" w:after="15"/>
              <w:ind w:left="75" w:right="75"/>
              <w:jc w:val="center"/>
              <w:rPr>
                <w:color w:val="000000" w:themeColor="text1"/>
                <w:spacing w:val="2"/>
              </w:rPr>
            </w:pPr>
            <w:r w:rsidRPr="0063519F">
              <w:rPr>
                <w:color w:val="000000" w:themeColor="text1"/>
                <w:spacing w:val="2"/>
                <w:sz w:val="22"/>
                <w:szCs w:val="22"/>
              </w:rPr>
              <w:t>Антипирен для огнезащитной пропитки текстильных материалов</w:t>
            </w:r>
          </w:p>
        </w:tc>
      </w:tr>
      <w:tr w:rsidR="00595BB8" w:rsidRPr="00D67CA2" w:rsidTr="00037F40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BB8" w:rsidRPr="00D67CA2" w:rsidRDefault="00595BB8" w:rsidP="00E00478">
            <w:pPr>
              <w:spacing w:before="15" w:after="15"/>
              <w:ind w:left="75" w:right="75"/>
              <w:rPr>
                <w:color w:val="000000" w:themeColor="text1"/>
                <w:spacing w:val="2"/>
              </w:rPr>
            </w:pPr>
            <w:r w:rsidRPr="00D67CA2">
              <w:rPr>
                <w:color w:val="000000" w:themeColor="text1"/>
                <w:spacing w:val="2"/>
                <w:sz w:val="22"/>
                <w:szCs w:val="22"/>
              </w:rPr>
              <w:t>Внешний вид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BB8" w:rsidRPr="0063519F" w:rsidRDefault="00595BB8" w:rsidP="00E00478">
            <w:pPr>
              <w:spacing w:before="15" w:after="15"/>
              <w:ind w:left="75" w:right="75"/>
              <w:jc w:val="center"/>
              <w:rPr>
                <w:color w:val="000000" w:themeColor="text1"/>
                <w:spacing w:val="2"/>
              </w:rPr>
            </w:pPr>
            <w:r w:rsidRPr="00D67CA2">
              <w:rPr>
                <w:color w:val="000000" w:themeColor="text1"/>
                <w:spacing w:val="2"/>
                <w:sz w:val="22"/>
                <w:szCs w:val="22"/>
              </w:rPr>
              <w:t>бесцветная жидкость</w:t>
            </w:r>
          </w:p>
        </w:tc>
        <w:tc>
          <w:tcPr>
            <w:tcW w:w="24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595BB8" w:rsidRPr="0063519F" w:rsidRDefault="00595BB8" w:rsidP="00E00478">
            <w:pPr>
              <w:spacing w:before="15" w:after="15"/>
              <w:ind w:left="75" w:right="75"/>
              <w:jc w:val="center"/>
              <w:rPr>
                <w:color w:val="000000" w:themeColor="text1"/>
                <w:spacing w:val="2"/>
              </w:rPr>
            </w:pPr>
            <w:r w:rsidRPr="00D67CA2">
              <w:rPr>
                <w:color w:val="000000" w:themeColor="text1"/>
                <w:spacing w:val="2"/>
                <w:sz w:val="22"/>
                <w:szCs w:val="22"/>
              </w:rPr>
              <w:t>бесцветная жидкость</w:t>
            </w:r>
          </w:p>
        </w:tc>
      </w:tr>
      <w:tr w:rsidR="00595BB8" w:rsidRPr="00D67CA2" w:rsidTr="00037F40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BB8" w:rsidRPr="00D67CA2" w:rsidRDefault="00595BB8" w:rsidP="00E00478">
            <w:pPr>
              <w:spacing w:before="15" w:after="15"/>
              <w:ind w:left="75" w:right="75"/>
              <w:rPr>
                <w:color w:val="000000" w:themeColor="text1"/>
                <w:spacing w:val="2"/>
              </w:rPr>
            </w:pPr>
            <w:r w:rsidRPr="00D67CA2">
              <w:rPr>
                <w:color w:val="000000" w:themeColor="text1"/>
                <w:spacing w:val="2"/>
                <w:sz w:val="22"/>
                <w:szCs w:val="22"/>
              </w:rPr>
              <w:lastRenderedPageBreak/>
              <w:t>Подготовка поверхности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BB8" w:rsidRPr="0063519F" w:rsidRDefault="00595BB8" w:rsidP="00E00478">
            <w:pPr>
              <w:spacing w:before="15" w:after="15"/>
              <w:ind w:left="75" w:right="75"/>
              <w:jc w:val="center"/>
              <w:rPr>
                <w:color w:val="000000" w:themeColor="text1"/>
                <w:spacing w:val="2"/>
              </w:rPr>
            </w:pPr>
            <w:r w:rsidRPr="00D67CA2">
              <w:rPr>
                <w:color w:val="000000" w:themeColor="text1"/>
                <w:spacing w:val="2"/>
                <w:sz w:val="22"/>
                <w:szCs w:val="22"/>
              </w:rPr>
              <w:t>сухая очищенная древесина</w:t>
            </w:r>
          </w:p>
        </w:tc>
        <w:tc>
          <w:tcPr>
            <w:tcW w:w="24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595BB8" w:rsidRPr="0063519F" w:rsidRDefault="00595BB8" w:rsidP="00E00478">
            <w:pPr>
              <w:spacing w:before="15" w:after="15"/>
              <w:ind w:left="75" w:right="75"/>
              <w:jc w:val="center"/>
              <w:rPr>
                <w:color w:val="000000" w:themeColor="text1"/>
                <w:spacing w:val="2"/>
              </w:rPr>
            </w:pPr>
            <w:r w:rsidRPr="0063519F">
              <w:rPr>
                <w:color w:val="000000" w:themeColor="text1"/>
                <w:spacing w:val="2"/>
                <w:sz w:val="22"/>
                <w:szCs w:val="22"/>
              </w:rPr>
              <w:t xml:space="preserve">Чистая и сухая ткань </w:t>
            </w:r>
          </w:p>
        </w:tc>
      </w:tr>
      <w:tr w:rsidR="00595BB8" w:rsidRPr="00D67CA2" w:rsidTr="00037F40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BB8" w:rsidRPr="00D67CA2" w:rsidRDefault="00595BB8" w:rsidP="00E00478">
            <w:pPr>
              <w:spacing w:before="15" w:after="15"/>
              <w:ind w:left="75" w:right="75"/>
              <w:rPr>
                <w:color w:val="000000" w:themeColor="text1"/>
                <w:spacing w:val="2"/>
              </w:rPr>
            </w:pPr>
            <w:r w:rsidRPr="00D67CA2">
              <w:rPr>
                <w:color w:val="000000" w:themeColor="text1"/>
                <w:spacing w:val="2"/>
                <w:sz w:val="22"/>
                <w:szCs w:val="22"/>
              </w:rPr>
              <w:t>Расход вещества для обеспечения группы огнезащитной эффективности, кг/м</w:t>
            </w:r>
            <w:proofErr w:type="gramStart"/>
            <w:r w:rsidRPr="00D67CA2">
              <w:rPr>
                <w:color w:val="000000" w:themeColor="text1"/>
                <w:spacing w:val="2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BB8" w:rsidRPr="00D67CA2" w:rsidRDefault="00595BB8" w:rsidP="00E00478">
            <w:pPr>
              <w:spacing w:before="15" w:after="15"/>
              <w:ind w:left="75" w:right="75"/>
              <w:jc w:val="center"/>
              <w:rPr>
                <w:color w:val="000000" w:themeColor="text1"/>
                <w:spacing w:val="2"/>
              </w:rPr>
            </w:pPr>
            <w:r w:rsidRPr="00D67CA2">
              <w:rPr>
                <w:color w:val="000000" w:themeColor="text1"/>
                <w:spacing w:val="2"/>
                <w:sz w:val="22"/>
                <w:szCs w:val="22"/>
              </w:rPr>
              <w:t>0,1(порошок) --2 группа; 70 кг/м</w:t>
            </w:r>
            <w:r w:rsidRPr="00D67CA2">
              <w:rPr>
                <w:color w:val="000000" w:themeColor="text1"/>
                <w:spacing w:val="2"/>
                <w:sz w:val="22"/>
                <w:szCs w:val="22"/>
                <w:vertAlign w:val="superscript"/>
              </w:rPr>
              <w:t>3</w:t>
            </w:r>
            <w:r w:rsidRPr="00D67CA2">
              <w:rPr>
                <w:color w:val="000000" w:themeColor="text1"/>
                <w:spacing w:val="2"/>
                <w:sz w:val="22"/>
                <w:szCs w:val="22"/>
              </w:rPr>
              <w:t>(сухая смесь)- 1 группа</w:t>
            </w:r>
          </w:p>
        </w:tc>
        <w:tc>
          <w:tcPr>
            <w:tcW w:w="24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595BB8" w:rsidRPr="0063519F" w:rsidRDefault="00595BB8" w:rsidP="00E00478">
            <w:pPr>
              <w:spacing w:before="15" w:after="15"/>
              <w:ind w:left="75" w:right="75"/>
              <w:jc w:val="center"/>
              <w:rPr>
                <w:color w:val="000000" w:themeColor="text1"/>
                <w:spacing w:val="2"/>
              </w:rPr>
            </w:pPr>
            <w:r w:rsidRPr="0063519F">
              <w:rPr>
                <w:color w:val="000000" w:themeColor="text1"/>
                <w:spacing w:val="2"/>
                <w:sz w:val="22"/>
                <w:szCs w:val="22"/>
              </w:rPr>
              <w:t>180г/м</w:t>
            </w:r>
            <w:proofErr w:type="gramStart"/>
            <w:r w:rsidRPr="0063519F">
              <w:rPr>
                <w:color w:val="000000" w:themeColor="text1"/>
                <w:spacing w:val="2"/>
                <w:sz w:val="22"/>
                <w:szCs w:val="22"/>
              </w:rPr>
              <w:t>2</w:t>
            </w:r>
            <w:proofErr w:type="gramEnd"/>
          </w:p>
        </w:tc>
      </w:tr>
      <w:tr w:rsidR="00595BB8" w:rsidRPr="00D67CA2" w:rsidTr="00037F40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5BB8" w:rsidRPr="00D67CA2" w:rsidRDefault="00595BB8" w:rsidP="00E00478">
            <w:pPr>
              <w:spacing w:before="15" w:after="15"/>
              <w:ind w:left="75" w:right="75"/>
              <w:rPr>
                <w:color w:val="000000" w:themeColor="text1"/>
                <w:spacing w:val="2"/>
              </w:rPr>
            </w:pPr>
            <w:r w:rsidRPr="00D67CA2">
              <w:rPr>
                <w:color w:val="000000" w:themeColor="text1"/>
                <w:spacing w:val="2"/>
                <w:sz w:val="22"/>
                <w:szCs w:val="22"/>
              </w:rPr>
              <w:t>Способ нанесения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7F40" w:rsidRDefault="00595BB8" w:rsidP="00E00478">
            <w:pPr>
              <w:spacing w:before="75" w:after="75"/>
              <w:ind w:left="75" w:right="75"/>
              <w:jc w:val="center"/>
              <w:rPr>
                <w:color w:val="000000" w:themeColor="text1"/>
                <w:spacing w:val="2"/>
                <w:sz w:val="22"/>
                <w:szCs w:val="22"/>
              </w:rPr>
            </w:pPr>
            <w:r w:rsidRPr="00D67CA2">
              <w:rPr>
                <w:color w:val="000000" w:themeColor="text1"/>
                <w:spacing w:val="2"/>
                <w:sz w:val="22"/>
                <w:szCs w:val="22"/>
              </w:rPr>
              <w:t xml:space="preserve">нанесение на поверхность </w:t>
            </w:r>
          </w:p>
          <w:p w:rsidR="00595BB8" w:rsidRPr="00D67CA2" w:rsidRDefault="00595BB8" w:rsidP="00E00478">
            <w:pPr>
              <w:spacing w:before="75" w:after="75"/>
              <w:ind w:left="75" w:right="75"/>
              <w:jc w:val="center"/>
              <w:rPr>
                <w:color w:val="000000" w:themeColor="text1"/>
                <w:spacing w:val="2"/>
              </w:rPr>
            </w:pPr>
            <w:r w:rsidRPr="00D67CA2">
              <w:rPr>
                <w:color w:val="000000" w:themeColor="text1"/>
                <w:spacing w:val="2"/>
                <w:sz w:val="22"/>
                <w:szCs w:val="22"/>
              </w:rPr>
              <w:t>(2 гр.);</w:t>
            </w:r>
            <w:r w:rsidR="00037F40">
              <w:rPr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D67CA2">
              <w:rPr>
                <w:color w:val="000000" w:themeColor="text1"/>
                <w:spacing w:val="2"/>
                <w:sz w:val="22"/>
                <w:szCs w:val="22"/>
              </w:rPr>
              <w:t>вымачивание (1 гр.)</w:t>
            </w:r>
          </w:p>
        </w:tc>
        <w:tc>
          <w:tcPr>
            <w:tcW w:w="24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595BB8" w:rsidRPr="0063519F" w:rsidRDefault="00595BB8" w:rsidP="00E00478">
            <w:pPr>
              <w:spacing w:before="75" w:after="75"/>
              <w:ind w:left="75" w:right="75"/>
              <w:jc w:val="center"/>
              <w:rPr>
                <w:color w:val="000000" w:themeColor="text1"/>
                <w:spacing w:val="2"/>
              </w:rPr>
            </w:pPr>
            <w:r w:rsidRPr="00D67CA2">
              <w:rPr>
                <w:color w:val="000000" w:themeColor="text1"/>
                <w:spacing w:val="2"/>
                <w:sz w:val="22"/>
                <w:szCs w:val="22"/>
              </w:rPr>
              <w:t>нанесение на поверхность</w:t>
            </w:r>
            <w:r w:rsidRPr="0063519F">
              <w:rPr>
                <w:color w:val="000000" w:themeColor="text1"/>
                <w:spacing w:val="2"/>
                <w:sz w:val="22"/>
                <w:szCs w:val="22"/>
              </w:rPr>
              <w:t xml:space="preserve"> орошением</w:t>
            </w:r>
          </w:p>
        </w:tc>
      </w:tr>
      <w:tr w:rsidR="00595BB8" w:rsidRPr="00D67CA2" w:rsidTr="00037F40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7F40" w:rsidRDefault="00595BB8" w:rsidP="00E00478">
            <w:pPr>
              <w:spacing w:before="15" w:after="15"/>
              <w:ind w:left="75" w:right="75"/>
              <w:rPr>
                <w:color w:val="000000" w:themeColor="text1"/>
                <w:spacing w:val="2"/>
                <w:sz w:val="22"/>
                <w:szCs w:val="22"/>
              </w:rPr>
            </w:pPr>
            <w:r w:rsidRPr="00D67CA2">
              <w:rPr>
                <w:color w:val="000000" w:themeColor="text1"/>
                <w:spacing w:val="2"/>
                <w:sz w:val="22"/>
                <w:szCs w:val="22"/>
              </w:rPr>
              <w:t>Огнезащитная характеристика </w:t>
            </w:r>
          </w:p>
          <w:p w:rsidR="00595BB8" w:rsidRPr="00D67CA2" w:rsidRDefault="00037F40" w:rsidP="00E00478">
            <w:pPr>
              <w:spacing w:before="15" w:after="15"/>
              <w:ind w:left="75" w:right="75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  <w:sz w:val="22"/>
                <w:szCs w:val="22"/>
              </w:rPr>
              <w:t>(</w:t>
            </w:r>
            <w:r w:rsidR="00595BB8" w:rsidRPr="00D67CA2">
              <w:rPr>
                <w:color w:val="000000" w:themeColor="text1"/>
                <w:spacing w:val="2"/>
                <w:sz w:val="22"/>
                <w:szCs w:val="22"/>
              </w:rPr>
              <w:t>ГОСТ 16363-98;   НПБ 251-98)</w:t>
            </w:r>
          </w:p>
        </w:tc>
        <w:tc>
          <w:tcPr>
            <w:tcW w:w="29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7F40" w:rsidRDefault="00595BB8" w:rsidP="00E00478">
            <w:pPr>
              <w:spacing w:before="15" w:after="15"/>
              <w:ind w:left="75" w:right="75"/>
              <w:jc w:val="center"/>
              <w:rPr>
                <w:color w:val="000000" w:themeColor="text1"/>
                <w:spacing w:val="2"/>
                <w:sz w:val="22"/>
                <w:szCs w:val="22"/>
              </w:rPr>
            </w:pPr>
            <w:r w:rsidRPr="00D67CA2">
              <w:rPr>
                <w:color w:val="000000" w:themeColor="text1"/>
                <w:spacing w:val="2"/>
                <w:sz w:val="22"/>
                <w:szCs w:val="22"/>
              </w:rPr>
              <w:t>2 группа – при поверхностной пропитке; </w:t>
            </w:r>
          </w:p>
          <w:p w:rsidR="00595BB8" w:rsidRPr="00D67CA2" w:rsidRDefault="00595BB8" w:rsidP="00E00478">
            <w:pPr>
              <w:spacing w:before="15" w:after="15"/>
              <w:ind w:left="75" w:right="75"/>
              <w:jc w:val="center"/>
              <w:rPr>
                <w:color w:val="000000" w:themeColor="text1"/>
                <w:spacing w:val="2"/>
              </w:rPr>
            </w:pPr>
            <w:r w:rsidRPr="00D67CA2">
              <w:rPr>
                <w:color w:val="000000" w:themeColor="text1"/>
                <w:spacing w:val="2"/>
                <w:sz w:val="22"/>
                <w:szCs w:val="22"/>
              </w:rPr>
              <w:t>1 группа – при глубокой пропитке;</w:t>
            </w:r>
          </w:p>
        </w:tc>
        <w:tc>
          <w:tcPr>
            <w:tcW w:w="246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595BB8" w:rsidRPr="0063519F" w:rsidRDefault="00595BB8" w:rsidP="00E00478">
            <w:pPr>
              <w:spacing w:before="15" w:after="15"/>
              <w:ind w:left="75" w:right="75"/>
              <w:jc w:val="center"/>
              <w:rPr>
                <w:color w:val="000000" w:themeColor="text1"/>
                <w:spacing w:val="2"/>
              </w:rPr>
            </w:pPr>
            <w:r w:rsidRPr="0063519F">
              <w:rPr>
                <w:color w:val="000000" w:themeColor="text1"/>
                <w:spacing w:val="2"/>
                <w:sz w:val="22"/>
                <w:szCs w:val="22"/>
              </w:rPr>
              <w:t xml:space="preserve">воспламеняемость до гидролиза </w:t>
            </w:r>
            <w:proofErr w:type="gramStart"/>
            <w:r w:rsidRPr="0063519F">
              <w:rPr>
                <w:color w:val="000000" w:themeColor="text1"/>
                <w:spacing w:val="2"/>
                <w:sz w:val="22"/>
                <w:szCs w:val="22"/>
              </w:rPr>
              <w:t>-</w:t>
            </w:r>
            <w:proofErr w:type="spellStart"/>
            <w:r w:rsidRPr="0063519F">
              <w:rPr>
                <w:color w:val="000000" w:themeColor="text1"/>
                <w:spacing w:val="2"/>
                <w:sz w:val="22"/>
                <w:szCs w:val="22"/>
              </w:rPr>
              <w:t>т</w:t>
            </w:r>
            <w:proofErr w:type="gramEnd"/>
            <w:r w:rsidRPr="0063519F">
              <w:rPr>
                <w:color w:val="000000" w:themeColor="text1"/>
                <w:spacing w:val="2"/>
                <w:sz w:val="22"/>
                <w:szCs w:val="22"/>
              </w:rPr>
              <w:t>рудновоспламеяемый</w:t>
            </w:r>
            <w:proofErr w:type="spellEnd"/>
            <w:r w:rsidRPr="0063519F">
              <w:rPr>
                <w:color w:val="000000" w:themeColor="text1"/>
                <w:spacing w:val="2"/>
                <w:sz w:val="22"/>
                <w:szCs w:val="22"/>
              </w:rPr>
              <w:t>,</w:t>
            </w:r>
          </w:p>
        </w:tc>
      </w:tr>
    </w:tbl>
    <w:p w:rsidR="00892265" w:rsidRDefault="00892265">
      <w:pPr>
        <w:ind w:left="720"/>
      </w:pPr>
    </w:p>
    <w:p w:rsidR="00947DF2" w:rsidRDefault="00947DF2">
      <w:pPr>
        <w:ind w:left="720"/>
      </w:pPr>
    </w:p>
    <w:p w:rsidR="00947DF2" w:rsidRDefault="00947DF2">
      <w:pPr>
        <w:ind w:left="720"/>
      </w:pPr>
      <w:r>
        <w:t xml:space="preserve">Начальник ОПС                                </w:t>
      </w:r>
      <w:proofErr w:type="spellStart"/>
      <w:r>
        <w:t>Емельянович</w:t>
      </w:r>
      <w:proofErr w:type="spellEnd"/>
      <w:r>
        <w:t xml:space="preserve"> Т.А.</w:t>
      </w:r>
    </w:p>
    <w:sectPr w:rsidR="00947DF2" w:rsidSect="00286CAF">
      <w:pgSz w:w="11906" w:h="16838"/>
      <w:pgMar w:top="567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ultant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6D0F"/>
    <w:multiLevelType w:val="multilevel"/>
    <w:tmpl w:val="4BC05B38"/>
    <w:lvl w:ilvl="0">
      <w:start w:val="4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516EB"/>
    <w:multiLevelType w:val="hybridMultilevel"/>
    <w:tmpl w:val="0852A42E"/>
    <w:lvl w:ilvl="0" w:tplc="9C8A0242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C78B5"/>
    <w:multiLevelType w:val="multilevel"/>
    <w:tmpl w:val="6BB210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3E17A68"/>
    <w:multiLevelType w:val="hybridMultilevel"/>
    <w:tmpl w:val="0852A42E"/>
    <w:lvl w:ilvl="0" w:tplc="9C8A0242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41E26"/>
    <w:multiLevelType w:val="multilevel"/>
    <w:tmpl w:val="87C8A3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265"/>
    <w:rsid w:val="00037F40"/>
    <w:rsid w:val="0007365F"/>
    <w:rsid w:val="001963F1"/>
    <w:rsid w:val="00286CAF"/>
    <w:rsid w:val="00465021"/>
    <w:rsid w:val="00595BB8"/>
    <w:rsid w:val="005F3FEE"/>
    <w:rsid w:val="006B266C"/>
    <w:rsid w:val="00793350"/>
    <w:rsid w:val="00816E12"/>
    <w:rsid w:val="00842235"/>
    <w:rsid w:val="00867497"/>
    <w:rsid w:val="00892265"/>
    <w:rsid w:val="008F3324"/>
    <w:rsid w:val="00930DF8"/>
    <w:rsid w:val="00947DF2"/>
    <w:rsid w:val="0095718E"/>
    <w:rsid w:val="009E6C74"/>
    <w:rsid w:val="00A42FD0"/>
    <w:rsid w:val="00AD2FB0"/>
    <w:rsid w:val="00B86CDE"/>
    <w:rsid w:val="00C23F3B"/>
    <w:rsid w:val="00D61359"/>
    <w:rsid w:val="00E96FCE"/>
    <w:rsid w:val="00F1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1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07349C"/>
    <w:pPr>
      <w:keepNext/>
      <w:keepLines/>
      <w:tabs>
        <w:tab w:val="left" w:pos="360"/>
      </w:tabs>
      <w:suppressAutoHyphens/>
      <w:spacing w:before="360" w:after="120"/>
      <w:ind w:firstLine="720"/>
      <w:jc w:val="center"/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a"/>
    <w:link w:val="2"/>
    <w:uiPriority w:val="9"/>
    <w:qFormat/>
    <w:rsid w:val="000734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link w:val="3"/>
    <w:qFormat/>
    <w:rsid w:val="0007349C"/>
    <w:pPr>
      <w:keepNext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">
    <w:name w:val="Heading 4"/>
    <w:basedOn w:val="a"/>
    <w:link w:val="4"/>
    <w:qFormat/>
    <w:rsid w:val="0007349C"/>
    <w:pPr>
      <w:keepNext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a"/>
    <w:link w:val="5"/>
    <w:qFormat/>
    <w:rsid w:val="0007349C"/>
    <w:pPr>
      <w:spacing w:before="240" w:after="60"/>
      <w:jc w:val="both"/>
      <w:outlineLvl w:val="4"/>
    </w:pPr>
  </w:style>
  <w:style w:type="paragraph" w:customStyle="1" w:styleId="Heading6">
    <w:name w:val="Heading 6"/>
    <w:basedOn w:val="a"/>
    <w:link w:val="6"/>
    <w:qFormat/>
    <w:rsid w:val="0007349C"/>
    <w:pPr>
      <w:spacing w:before="240" w:after="60"/>
      <w:ind w:firstLine="720"/>
      <w:jc w:val="both"/>
      <w:outlineLvl w:val="5"/>
    </w:pPr>
    <w:rPr>
      <w:b/>
      <w:bCs/>
    </w:rPr>
  </w:style>
  <w:style w:type="paragraph" w:customStyle="1" w:styleId="Heading7">
    <w:name w:val="Heading 7"/>
    <w:basedOn w:val="a"/>
    <w:link w:val="7"/>
    <w:qFormat/>
    <w:rsid w:val="0007349C"/>
    <w:pPr>
      <w:spacing w:before="240" w:after="60"/>
      <w:jc w:val="both"/>
      <w:outlineLvl w:val="6"/>
    </w:pPr>
    <w:rPr>
      <w:rFonts w:ascii="Arial" w:hAnsi="Arial" w:cs="Arial"/>
      <w:sz w:val="20"/>
      <w:szCs w:val="20"/>
    </w:rPr>
  </w:style>
  <w:style w:type="paragraph" w:customStyle="1" w:styleId="Heading8">
    <w:name w:val="Heading 8"/>
    <w:basedOn w:val="a"/>
    <w:link w:val="8"/>
    <w:qFormat/>
    <w:rsid w:val="0007349C"/>
    <w:pPr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customStyle="1" w:styleId="Heading9">
    <w:name w:val="Heading 9"/>
    <w:basedOn w:val="a"/>
    <w:link w:val="9"/>
    <w:qFormat/>
    <w:rsid w:val="0007349C"/>
    <w:p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1">
    <w:name w:val="Заголовок 1 Знак"/>
    <w:basedOn w:val="a0"/>
    <w:link w:val="Heading1"/>
    <w:qFormat/>
    <w:rsid w:val="0007349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">
    <w:name w:val="Заголовок 2 Знак"/>
    <w:basedOn w:val="a0"/>
    <w:link w:val="Heading2"/>
    <w:uiPriority w:val="9"/>
    <w:qFormat/>
    <w:rsid w:val="000734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basedOn w:val="a0"/>
    <w:link w:val="Heading3"/>
    <w:qFormat/>
    <w:rsid w:val="0007349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a0"/>
    <w:link w:val="Heading4"/>
    <w:qFormat/>
    <w:rsid w:val="000734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Заголовок 5 Знак"/>
    <w:basedOn w:val="a0"/>
    <w:link w:val="Heading5"/>
    <w:qFormat/>
    <w:rsid w:val="0007349C"/>
    <w:rPr>
      <w:rFonts w:ascii="Times New Roman" w:eastAsia="Times New Roman" w:hAnsi="Times New Roman" w:cs="Times New Roman"/>
      <w:lang w:eastAsia="ru-RU"/>
    </w:rPr>
  </w:style>
  <w:style w:type="character" w:customStyle="1" w:styleId="6">
    <w:name w:val="Заголовок 6 Знак"/>
    <w:basedOn w:val="a0"/>
    <w:link w:val="Heading6"/>
    <w:qFormat/>
    <w:rsid w:val="0007349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">
    <w:name w:val="Заголовок 7 Знак"/>
    <w:basedOn w:val="a0"/>
    <w:link w:val="Heading7"/>
    <w:qFormat/>
    <w:rsid w:val="000734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">
    <w:name w:val="Заголовок 8 Знак"/>
    <w:basedOn w:val="a0"/>
    <w:link w:val="Heading8"/>
    <w:qFormat/>
    <w:rsid w:val="0007349C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">
    <w:name w:val="Заголовок 9 Знак"/>
    <w:basedOn w:val="a0"/>
    <w:link w:val="Heading9"/>
    <w:qFormat/>
    <w:rsid w:val="0007349C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a3">
    <w:name w:val="Название Знак"/>
    <w:basedOn w:val="a0"/>
    <w:qFormat/>
    <w:rsid w:val="0007349C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Strong"/>
    <w:uiPriority w:val="22"/>
    <w:qFormat/>
    <w:rsid w:val="0007349C"/>
    <w:rPr>
      <w:b/>
      <w:bCs/>
    </w:rPr>
  </w:style>
  <w:style w:type="character" w:styleId="a5">
    <w:name w:val="Emphasis"/>
    <w:qFormat/>
    <w:rsid w:val="0007349C"/>
    <w:rPr>
      <w:i/>
      <w:iCs/>
    </w:rPr>
  </w:style>
  <w:style w:type="character" w:customStyle="1" w:styleId="a6">
    <w:name w:val="Абзац списка Знак"/>
    <w:uiPriority w:val="34"/>
    <w:qFormat/>
    <w:locked/>
    <w:rsid w:val="0007349C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892265"/>
    <w:rPr>
      <w:rFonts w:cs="Symbol"/>
      <w:sz w:val="22"/>
    </w:rPr>
  </w:style>
  <w:style w:type="character" w:customStyle="1" w:styleId="ListLabel2">
    <w:name w:val="ListLabel 2"/>
    <w:qFormat/>
    <w:rsid w:val="00892265"/>
    <w:rPr>
      <w:b/>
      <w:sz w:val="22"/>
    </w:rPr>
  </w:style>
  <w:style w:type="character" w:customStyle="1" w:styleId="ListLabel3">
    <w:name w:val="ListLabel 3"/>
    <w:qFormat/>
    <w:rsid w:val="00892265"/>
    <w:rPr>
      <w:rFonts w:cs="Symbol"/>
      <w:sz w:val="22"/>
    </w:rPr>
  </w:style>
  <w:style w:type="character" w:customStyle="1" w:styleId="ListLabel4">
    <w:name w:val="ListLabel 4"/>
    <w:qFormat/>
    <w:rsid w:val="00892265"/>
    <w:rPr>
      <w:b/>
      <w:sz w:val="22"/>
    </w:rPr>
  </w:style>
  <w:style w:type="paragraph" w:customStyle="1" w:styleId="a7">
    <w:name w:val="Заголовок"/>
    <w:basedOn w:val="a"/>
    <w:next w:val="a8"/>
    <w:qFormat/>
    <w:rsid w:val="00892265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8">
    <w:name w:val="Body Text"/>
    <w:basedOn w:val="a"/>
    <w:rsid w:val="00892265"/>
    <w:pPr>
      <w:spacing w:after="140" w:line="288" w:lineRule="auto"/>
    </w:pPr>
  </w:style>
  <w:style w:type="paragraph" w:styleId="a9">
    <w:name w:val="List"/>
    <w:basedOn w:val="a8"/>
    <w:rsid w:val="00892265"/>
    <w:rPr>
      <w:rFonts w:cs="FreeSans"/>
    </w:rPr>
  </w:style>
  <w:style w:type="paragraph" w:customStyle="1" w:styleId="Caption">
    <w:name w:val="Caption"/>
    <w:basedOn w:val="a"/>
    <w:qFormat/>
    <w:rsid w:val="00892265"/>
    <w:pPr>
      <w:suppressLineNumbers/>
      <w:spacing w:before="120" w:after="120"/>
    </w:pPr>
    <w:rPr>
      <w:rFonts w:cs="FreeSans"/>
      <w:i/>
      <w:iCs/>
    </w:rPr>
  </w:style>
  <w:style w:type="paragraph" w:styleId="aa">
    <w:name w:val="index heading"/>
    <w:basedOn w:val="a"/>
    <w:qFormat/>
    <w:rsid w:val="00892265"/>
    <w:pPr>
      <w:suppressLineNumbers/>
    </w:pPr>
    <w:rPr>
      <w:rFonts w:cs="FreeSans"/>
    </w:rPr>
  </w:style>
  <w:style w:type="paragraph" w:styleId="ab">
    <w:name w:val="Title"/>
    <w:basedOn w:val="a"/>
    <w:qFormat/>
    <w:rsid w:val="0007349C"/>
    <w:pPr>
      <w:jc w:val="center"/>
    </w:pPr>
    <w:rPr>
      <w:b/>
      <w:sz w:val="28"/>
      <w:szCs w:val="20"/>
    </w:rPr>
  </w:style>
  <w:style w:type="paragraph" w:styleId="ac">
    <w:name w:val="No Spacing"/>
    <w:uiPriority w:val="1"/>
    <w:qFormat/>
    <w:rsid w:val="0007349C"/>
    <w:rPr>
      <w:rFonts w:cs="Times New Roman"/>
      <w:color w:val="00000A"/>
      <w:sz w:val="24"/>
    </w:rPr>
  </w:style>
  <w:style w:type="paragraph" w:styleId="ad">
    <w:name w:val="List Paragraph"/>
    <w:basedOn w:val="a"/>
    <w:uiPriority w:val="34"/>
    <w:qFormat/>
    <w:rsid w:val="0007349C"/>
    <w:pPr>
      <w:ind w:left="720"/>
      <w:contextualSpacing/>
    </w:pPr>
    <w:rPr>
      <w:rFonts w:ascii="Calibri" w:eastAsia="Calibri" w:hAnsi="Calibri"/>
    </w:rPr>
  </w:style>
  <w:style w:type="paragraph" w:customStyle="1" w:styleId="20">
    <w:name w:val="Без интервала2"/>
    <w:qFormat/>
    <w:rsid w:val="0007349C"/>
    <w:rPr>
      <w:rFonts w:eastAsia="Times New Roman" w:cs="Calibri"/>
      <w:color w:val="00000A"/>
      <w:sz w:val="24"/>
      <w:lang w:eastAsia="ru-RU"/>
    </w:rPr>
  </w:style>
  <w:style w:type="paragraph" w:styleId="30">
    <w:name w:val="List Bullet 3"/>
    <w:basedOn w:val="a"/>
    <w:autoRedefine/>
    <w:qFormat/>
    <w:rsid w:val="00B33117"/>
    <w:pPr>
      <w:ind w:firstLine="567"/>
      <w:jc w:val="both"/>
    </w:pPr>
  </w:style>
  <w:style w:type="paragraph" w:customStyle="1" w:styleId="ConsNormal">
    <w:name w:val="ConsNormal"/>
    <w:qFormat/>
    <w:rsid w:val="00892265"/>
    <w:pPr>
      <w:widowControl w:val="0"/>
      <w:suppressAutoHyphens/>
      <w:overflowPunct w:val="0"/>
      <w:autoSpaceDE w:val="0"/>
      <w:ind w:firstLine="720"/>
    </w:pPr>
    <w:rPr>
      <w:rFonts w:ascii="Consultant;Courier New" w:eastAsia="Times New Roman" w:hAnsi="Consultant;Courier New" w:cs="Consultant;Courier New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zhproekt.ru/nsis/KatalogPTP/Special/Parts/Izgotov/23081751.htm" TargetMode="External"/><Relationship Id="rId5" Type="http://schemas.openxmlformats.org/officeDocument/2006/relationships/hyperlink" Target="http://pozhproekt.ru/nsis/KatalogPTP/Special/Parts/Izgotov/2308175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svvelegzhanina</dc:creator>
  <dc:description/>
  <cp:lastModifiedBy>svvelegzhanina</cp:lastModifiedBy>
  <cp:revision>28</cp:revision>
  <cp:lastPrinted>2019-03-04T04:25:00Z</cp:lastPrinted>
  <dcterms:created xsi:type="dcterms:W3CDTF">2019-02-25T05:37:00Z</dcterms:created>
  <dcterms:modified xsi:type="dcterms:W3CDTF">2019-03-04T04:31:00Z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